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600"/>
        <w:gridCol w:w="5466"/>
      </w:tblGrid>
      <w:tr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lef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8. SINIF</w:t>
            </w:r>
          </w:p>
        </w:tc>
        <w:tc>
          <w:tcPr>
            <w:tcW w:type="dxa" w:w="2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E8EEF5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22"/>
                <w:szCs w:val="22"/>
                <w:rFonts w:ascii="Arial" w:cs="Arial" w:eastAsia="Arial" w:hAnsi="Arial"/>
              </w:rPr>
              <w:t xml:space="preserve">TÜRKÇE</w:t>
            </w:r>
          </w:p>
        </w:tc>
        <w:tc>
          <w:tcPr>
            <w:tcW w:type="dxa" w:w="54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F3A5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jc w:val="right"/>
            </w:pPr>
            <w:r>
              <w:rPr>
                <w:b/>
                <w:bCs/>
                <w:color w:val="FFFFFF"/>
                <w:sz w:val="22"/>
                <w:szCs w:val="22"/>
                <w:rFonts w:ascii="Arial" w:cs="Arial" w:eastAsia="Arial" w:hAnsi="Arial"/>
              </w:rPr>
              <w:t xml:space="preserve">ÇÖZÜMLER · SENARYO 7</w:t>
            </w:r>
          </w:p>
        </w:tc>
      </w:tr>
    </w:tbl>
    <w:p>
      <w:pPr>
        <w:spacing w:after="120" w:before="0" w:line="276"/>
      </w:pPr>
      <w:r>
        <w:rPr>
          <w:sz w:val="21"/>
          <w:szCs w:val="21"/>
          <w:rFonts w:ascii="Arial" w:cs="Arial" w:eastAsia="Arial" w:hAnsi="Arial"/>
        </w:rPr>
      </w:r>
    </w:p>
    <w:p>
      <w:pPr>
        <w:spacing w:after="60" w:before="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Öğrenme çıktısı – soru eşleşmesi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Öğrenme çıktısı / kazanım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 no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T.8.3.9. Fiilimsilerin cümledeki işlevlerini kavrar.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T.8.3.14. Metinle ilgili soruları cevaplar.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T.8.3.16. Metnin konusunu belirler.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T.8.3.25. Okudukları ile ilgili çıkarımlarda bulunur.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T.8.4.4. Yazma stratejilerini uygular.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T.8.4.9. Yazılarında anlatım biçimlerini kullanır.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T.8.4.18. Cümlenin ögelerini ayırt eder.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</w:t>
            </w:r>
          </w:p>
        </w:tc>
      </w:tr>
    </w:tbl>
    <w:p>
      <w:pPr>
        <w:spacing w:after="6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Puanlama tablosu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666"/>
        <w:gridCol w:w="1800"/>
      </w:tblGrid>
      <w:tr>
        <w:trPr>
          <w:tblHeader/>
        </w:trP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shd w:fill="E8EE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Puan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2.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3.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4.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5.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15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6.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7. soru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 w:val="false"/>
                <w:bCs w:val="false"/>
                <w:color w:val="222222"/>
                <w:sz w:val="18"/>
                <w:szCs w:val="18"/>
                <w:rFonts w:ascii="Arial" w:cs="Arial" w:eastAsia="Arial" w:hAnsi="Arial"/>
              </w:rPr>
              <w:t xml:space="preserve">14</w:t>
            </w:r>
          </w:p>
        </w:tc>
      </w:tr>
      <w:tr>
        <w:tc>
          <w:tcPr>
            <w:tcW w:type="dxa" w:w="8666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left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TOPLAM</w:t>
            </w:r>
          </w:p>
        </w:tc>
        <w:tc>
          <w:tcPr>
            <w:tcW w:type="dxa" w:w="1800"/>
            <w:tcBorders>
              <w:top w:val="single" w:color="9AA5B1" w:sz="4"/>
              <w:left w:val="single" w:color="9AA5B1" w:sz="4"/>
              <w:bottom w:val="single" w:color="9AA5B1" w:sz="4"/>
              <w:right w:val="single" w:color="9AA5B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jc w:val="center"/>
            </w:pPr>
            <w:r>
              <w:rPr>
                <w:b/>
                <w:bCs/>
                <w:color w:val="1F3A5F"/>
                <w:sz w:val="18"/>
                <w:szCs w:val="18"/>
                <w:rFonts w:ascii="Arial" w:cs="Arial" w:eastAsia="Arial" w:hAnsi="Arial"/>
              </w:rPr>
              <w:t xml:space="preserve">100</w:t>
            </w:r>
          </w:p>
        </w:tc>
      </w:tr>
    </w:tbl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1.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İsim-fiil: uyumak; Sıfat-fiil: oynayan, yorulan; Zarf-fiil: olunca, yemeden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"Oynayan" sıfat-fiildir; "çocuklar" ismini nitelediği için sıfat görevindedir.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a) Her doğru türde örnek 3 puan (toplam 9). b) Görevi doğru açıklamak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2.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1875 yılında.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Karaköy ile Beyoğlu arasında.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doğru cevap 7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3.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Çocukların sıcak havalarda sokak hayvanları için su kapları koyması ve mahalleyi buna ortak etmesi.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Sokak hayvanlarına su verme çabası verilirse 14 puan; yalnızca "hayvanlar" gibi eksik cevaplar 6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4.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Alçakgönüllüdür; kendi golünden söz etmemiştir.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Takım ruhuna önem verir; başarıyı takımın başarısı olarak görmüştür.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Metne dayanan her çıkarım 7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5. TAM PUAN (15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planı ve giriş paragrafı değerlendirilir. Planda üç bölüm için en az birer madde bulunmalı, giriş paragrafı plana uygun olmalıdır.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Plan 7 (her bölüm için uygun madde), plana uygun giriş paragrafı 6, yazım ve noktalama 2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6.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Öğrencinin paragrafı değerlendirilir. Paragrafta karşı görüş aktarılmalı, kendi görüş gerekçelerle savunulmalıdır.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Kendi görüş ve gerekçeler 6, karşı görüşe yer verme 5, yazım ve noktalama 3 puan.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p>
      <w:pPr>
        <w:keepNext/>
        <w:spacing w:after="40" w:before="200" w:line="276"/>
      </w:pPr>
      <w:r>
        <w:rPr>
          <w:b/>
          <w:bCs/>
          <w:color w:val="1F3A5F"/>
          <w:sz w:val="21"/>
          <w:szCs w:val="21"/>
          <w:rFonts w:ascii="Arial" w:cs="Arial" w:eastAsia="Arial" w:hAnsi="Arial"/>
        </w:rPr>
        <w:t xml:space="preserve">7. TAM PUAN (14 PUAN)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a) Komşumuz (özne) / bahçesindeki elmaları (belirtili nesne) / bize (dolaylı tümleç) / getirdi (yüklem)</w:t>
      </w:r>
    </w:p>
    <w:p>
      <w:pPr>
        <w:spacing w:after="40" w:before="0" w:line="276"/>
        <w:ind w:left="240"/>
      </w:pPr>
      <w:r>
        <w:rPr>
          <w:sz w:val="21"/>
          <w:szCs w:val="21"/>
          <w:rFonts w:ascii="Arial" w:cs="Arial" w:eastAsia="Arial" w:hAnsi="Arial"/>
        </w:rPr>
        <w:t xml:space="preserve">b) Yarın sabah (zarf tümleci) / okulda (dolaylı tümleç) / bir tiyatro gösterisi (belirtisiz nesne) / izleyeceğiz (yüklem); özne gizlidir (biz).</w:t>
      </w:r>
    </w:p>
    <w:p>
      <w:pPr>
        <w:spacing w:after="3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KISMİ PUAN  </w:t>
      </w:r>
      <w:r>
        <w:rPr>
          <w:sz w:val="18"/>
          <w:szCs w:val="18"/>
          <w:rFonts w:ascii="Arial" w:cs="Arial" w:eastAsia="Arial" w:hAnsi="Arial"/>
        </w:rPr>
        <w:t xml:space="preserve">Her cümle 7 puan; her yanlış öge 2 puan düşürür.</w:t>
      </w:r>
    </w:p>
    <w:p>
      <w:pPr>
        <w:spacing w:after="80" w:before="0" w:line="276"/>
        <w:ind w:left="240"/>
      </w:pPr>
      <w:r>
        <w:rPr>
          <w:b/>
          <w:bCs/>
          <w:sz w:val="18"/>
          <w:szCs w:val="18"/>
          <w:rFonts w:ascii="Arial" w:cs="Arial" w:eastAsia="Arial" w:hAnsi="Arial"/>
        </w:rPr>
        <w:t xml:space="preserve">SIFIR PUAN  </w:t>
      </w:r>
      <w:r>
        <w:rPr>
          <w:sz w:val="18"/>
          <w:szCs w:val="18"/>
          <w:rFonts w:ascii="Arial" w:cs="Arial" w:eastAsia="Arial" w:hAnsi="Arial"/>
        </w:rPr>
        <w:t xml:space="preserve">Boş bırakılan, soruyla ilgisiz ya da yanlış cevaplara puan verilmez.</w:t>
      </w:r>
    </w:p>
    <w:sectPr>
      <w:footerReference w:type="default" r:id="rId6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5B1" w:sz="4" w:space="4"/>
      </w:pBdr>
      <w:tabs>
        <w:tab w:val="right" w:pos="10466"/>
      </w:tabs>
    </w:pPr>
    <w:r>
      <w:rPr>
        <w:color w:val="666666"/>
        <w:sz w:val="16"/>
        <w:szCs w:val="16"/>
        <w:rFonts w:ascii="Arial" w:cs="Arial" w:eastAsia="Arial" w:hAnsi="Arial"/>
      </w:rPr>
      <w:t xml:space="preserve">Dr. Adem KUTLU · ademkutlu.com</w:t>
    </w:r>
    <w:r>
      <w:rPr>
        <w:color w:val="666666"/>
        <w:sz w:val="16"/>
        <w:szCs w:val="16"/>
        <w:rFonts w:ascii="Arial" w:cs="Arial" w:eastAsia="Arial" w:hAnsi="Arial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szCs w:val="21"/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Sınıf Türkçe 1. Dönem 1. Yazılı SENARYO 7 Çözümler</dc:title>
  <dc:creator>Dr. Adem Kutlu</dc:creator>
  <cp:lastModifiedBy>Un-named</cp:lastModifiedBy>
  <cp:revision>1</cp:revision>
  <dcterms:created xsi:type="dcterms:W3CDTF">2026-10-06T22:08:50.399Z</dcterms:created>
  <dcterms:modified xsi:type="dcterms:W3CDTF">2026-10-06T22:08:50.399Z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