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2400"/>
        <w:gridCol w:w="2600"/>
        <w:gridCol w:w="5466"/>
      </w:tblGrid>
      <w:tr>
        <w:tc>
          <w:tcPr>
            <w:tcW w:type="dxa" w:w="2400"/>
            <w:tcBorders>
              <w:top w:val="none" w:color="FFFFFF" w:sz="0"/>
              <w:left w:val="none" w:color="FFFFFF" w:sz="0"/>
              <w:bottom w:val="none" w:color="FFFFFF" w:sz="0"/>
              <w:right w:val="none" w:color="FFFFFF" w:sz="0"/>
            </w:tcBorders>
            <w:shd w:fill="1F3A5F" w:color="auto" w:val="clear"/>
            <w:tcMar>
              <w:top w:type="dxa" w:w="100"/>
              <w:left w:type="dxa" w:w="160"/>
              <w:bottom w:type="dxa" w:w="100"/>
              <w:right w:type="dxa" w:w="160"/>
            </w:tcMar>
          </w:tcPr>
          <w:p>
            <w:pPr>
              <w:jc w:val="left"/>
            </w:pPr>
            <w:r>
              <w:rPr>
                <w:b/>
                <w:bCs/>
                <w:color w:val="FFFFFF"/>
                <w:sz w:val="22"/>
                <w:szCs w:val="22"/>
                <w:rFonts w:ascii="Arial" w:cs="Arial" w:eastAsia="Arial" w:hAnsi="Arial"/>
              </w:rPr>
              <w:t xml:space="preserve">7. SINIF</w:t>
            </w:r>
          </w:p>
        </w:tc>
        <w:tc>
          <w:tcPr>
            <w:tcW w:type="dxa" w:w="2600"/>
            <w:tcBorders>
              <w:top w:val="none" w:color="FFFFFF" w:sz="0"/>
              <w:left w:val="none" w:color="FFFFFF" w:sz="0"/>
              <w:bottom w:val="none" w:color="FFFFFF" w:sz="0"/>
              <w:right w:val="none" w:color="FFFFFF" w:sz="0"/>
            </w:tcBorders>
            <w:shd w:fill="E8EEF5" w:color="auto" w:val="clear"/>
            <w:tcMar>
              <w:top w:type="dxa" w:w="100"/>
              <w:left w:type="dxa" w:w="160"/>
              <w:bottom w:type="dxa" w:w="100"/>
              <w:right w:type="dxa" w:w="160"/>
            </w:tcMar>
          </w:tcPr>
          <w:p>
            <w:pPr>
              <w:jc w:val="center"/>
            </w:pPr>
            <w:r>
              <w:rPr>
                <w:b/>
                <w:bCs/>
                <w:color w:val="1F3A5F"/>
                <w:sz w:val="22"/>
                <w:szCs w:val="22"/>
                <w:rFonts w:ascii="Arial" w:cs="Arial" w:eastAsia="Arial" w:hAnsi="Arial"/>
              </w:rPr>
              <w:t xml:space="preserve">TÜRKÇE</w:t>
            </w:r>
          </w:p>
        </w:tc>
        <w:tc>
          <w:tcPr>
            <w:tcW w:type="dxa" w:w="5466"/>
            <w:tcBorders>
              <w:top w:val="none" w:color="FFFFFF" w:sz="0"/>
              <w:left w:val="none" w:color="FFFFFF" w:sz="0"/>
              <w:bottom w:val="none" w:color="FFFFFF" w:sz="0"/>
              <w:right w:val="none" w:color="FFFFFF" w:sz="0"/>
            </w:tcBorders>
            <w:shd w:fill="1F3A5F" w:color="auto" w:val="clear"/>
            <w:tcMar>
              <w:top w:type="dxa" w:w="100"/>
              <w:left w:type="dxa" w:w="160"/>
              <w:bottom w:type="dxa" w:w="100"/>
              <w:right w:type="dxa" w:w="160"/>
            </w:tcMar>
          </w:tcPr>
          <w:p>
            <w:pPr>
              <w:jc w:val="right"/>
            </w:pPr>
            <w:r>
              <w:rPr>
                <w:b/>
                <w:bCs/>
                <w:color w:val="FFFFFF"/>
                <w:sz w:val="22"/>
                <w:szCs w:val="22"/>
                <w:rFonts w:ascii="Arial" w:cs="Arial" w:eastAsia="Arial" w:hAnsi="Arial"/>
              </w:rPr>
              <w:t xml:space="preserve">1. DÖNEM 1. YAZILI · GENEL HAZIRLIK</w:t>
            </w:r>
          </w:p>
        </w:tc>
      </w:tr>
    </w:tbl>
    <w:p>
      <w:pPr>
        <w:spacing w:after="60" w:before="0" w:line="276"/>
      </w:pPr>
      <w:r>
        <w:rPr>
          <w:sz w:val="21"/>
          <w:szCs w:val="21"/>
          <w:rFonts w:ascii="Arial" w:cs="Arial" w:eastAsia="Arial" w:hAnsi="Arial"/>
        </w:rPr>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200"/>
        <w:gridCol w:w="2633"/>
        <w:gridCol w:w="2633"/>
      </w:tblGrid>
      <w:tr>
        <w:tc>
          <w:tcPr>
            <w:tcW w:type="dxa" w:w="5200"/>
            <w:tcBorders>
              <w:top w:val="single" w:color="9AA5B1" w:sz="4"/>
              <w:left w:val="single" w:color="9AA5B1" w:sz="4"/>
              <w:bottom w:val="single" w:color="9AA5B1" w:sz="4"/>
              <w:right w:val="single" w:color="9AA5B1" w:sz="4"/>
            </w:tcBorders>
            <w:tcMar>
              <w:top w:type="dxa" w:w="80"/>
              <w:left w:type="dxa" w:w="120"/>
              <w:bottom w:type="dxa" w:w="80"/>
              <w:right w:type="dxa" w:w="120"/>
            </w:tcMar>
          </w:tcPr>
          <w:p>
            <w:r>
              <w:rPr>
                <w:color w:val="444444"/>
                <w:sz w:val="19"/>
                <w:szCs w:val="19"/>
                <w:rFonts w:ascii="Arial" w:cs="Arial" w:eastAsia="Arial" w:hAnsi="Arial"/>
              </w:rPr>
              <w:t xml:space="preserve">Adı Soyadı:</w:t>
            </w:r>
          </w:p>
        </w:tc>
        <w:tc>
          <w:tcPr>
            <w:tcW w:type="dxa" w:w="2633"/>
            <w:tcBorders>
              <w:top w:val="single" w:color="9AA5B1" w:sz="4"/>
              <w:left w:val="single" w:color="9AA5B1" w:sz="4"/>
              <w:bottom w:val="single" w:color="9AA5B1" w:sz="4"/>
              <w:right w:val="single" w:color="9AA5B1" w:sz="4"/>
            </w:tcBorders>
            <w:tcMar>
              <w:top w:type="dxa" w:w="80"/>
              <w:left w:type="dxa" w:w="120"/>
              <w:bottom w:type="dxa" w:w="80"/>
              <w:right w:type="dxa" w:w="120"/>
            </w:tcMar>
          </w:tcPr>
          <w:p>
            <w:r>
              <w:rPr>
                <w:color w:val="444444"/>
                <w:sz w:val="19"/>
                <w:szCs w:val="19"/>
                <w:rFonts w:ascii="Arial" w:cs="Arial" w:eastAsia="Arial" w:hAnsi="Arial"/>
              </w:rPr>
              <w:t xml:space="preserve">Sınıf / No:</w:t>
            </w:r>
          </w:p>
        </w:tc>
        <w:tc>
          <w:tcPr>
            <w:tcW w:type="dxa" w:w="2633"/>
            <w:tcBorders>
              <w:top w:val="single" w:color="9AA5B1" w:sz="4"/>
              <w:left w:val="single" w:color="9AA5B1" w:sz="4"/>
              <w:bottom w:val="single" w:color="9AA5B1" w:sz="4"/>
              <w:right w:val="single" w:color="9AA5B1" w:sz="4"/>
            </w:tcBorders>
            <w:tcMar>
              <w:top w:type="dxa" w:w="80"/>
              <w:left w:type="dxa" w:w="120"/>
              <w:bottom w:type="dxa" w:w="80"/>
              <w:right w:type="dxa" w:w="120"/>
            </w:tcMar>
          </w:tcPr>
          <w:p>
            <w:r>
              <w:rPr>
                <w:color w:val="444444"/>
                <w:sz w:val="19"/>
                <w:szCs w:val="19"/>
                <w:rFonts w:ascii="Arial" w:cs="Arial" w:eastAsia="Arial" w:hAnsi="Arial"/>
              </w:rPr>
              <w:t xml:space="preserve">Puan:</w:t>
            </w:r>
          </w:p>
        </w:tc>
      </w:tr>
    </w:tbl>
    <w:p>
      <w:pPr>
        <w:spacing w:after="160" w:before="100" w:line="276"/>
      </w:pPr>
      <w:r>
        <w:rPr>
          <w:i/>
          <w:iCs/>
          <w:color w:val="555555"/>
          <w:sz w:val="17"/>
          <w:szCs w:val="17"/>
          <w:rFonts w:ascii="Arial" w:cs="Arial" w:eastAsia="Arial" w:hAnsi="Arial"/>
        </w:rPr>
        <w:t xml:space="preserve">Bu genel hazırlık yazılısı, MEB'in 2026-2027 1. dönem 1. ortak yazılı konu-soru dağılım tablosunda 7. sınıf senaryolarında yer alan bütün öğrenme çıktılarını kapsar. Sorular açık uçlu ve kısa cevaplıdır.</w:t>
      </w:r>
    </w:p>
    <w:p>
      <w:pPr>
        <w:keepNext/>
        <w:spacing w:after="60" w:before="0" w:line="276"/>
        <w:ind w:left="340" w:hanging="340"/>
        <w:jc w:val="both"/>
      </w:pPr>
      <w:r>
        <w:rPr>
          <w:b/>
          <w:bCs/>
          <w:sz w:val="21"/>
          <w:szCs w:val="21"/>
          <w:rFonts w:ascii="Arial" w:cs="Arial" w:eastAsia="Arial" w:hAnsi="Arial"/>
        </w:rPr>
        <w:t xml:space="preserve">1. </w:t>
      </w:r>
      <w:r>
        <w:rPr>
          <w:sz w:val="21"/>
          <w:szCs w:val="21"/>
          <w:rFonts w:ascii="Arial" w:cs="Arial" w:eastAsia="Arial" w:hAnsi="Arial"/>
        </w:rPr>
        <w:t xml:space="preserve">Köyün girişindeki çınar, asırlardır orada duruyordu. Gövdesi o kadar kalındı ki beş çocuk el ele verse ancak sarabilirdi. Yaz günlerinde gölgesinde soluklanan yolcular, ağacın bu cömertliğine minnet duyar, dallarına bez parçaları bağlayarak dilek tutardı.</w:t>
      </w:r>
    </w:p>
    <w:p>
      <w:pPr>
        <w:keepNext/>
        <w:spacing w:after="60" w:before="40" w:line="276"/>
        <w:ind w:left="340" w:hanging="0"/>
      </w:pPr>
      <w:r>
        <w:rPr>
          <w:b/>
          <w:bCs/>
          <w:sz w:val="21"/>
          <w:szCs w:val="21"/>
          <w:rFonts w:ascii="Arial" w:cs="Arial" w:eastAsia="Arial" w:hAnsi="Arial"/>
        </w:rPr>
        <w:t xml:space="preserve">Bu metinde geçen aşağıdaki kelimelerin anlamlarını metnin bağlamından hareketle tahmin ederek yazınız.</w:t>
      </w:r>
    </w:p>
    <w:p>
      <w:pPr>
        <w:keepNext/>
        <w:spacing w:after="0" w:before="80" w:line="276"/>
        <w:ind w:left="340"/>
      </w:pPr>
      <w:r>
        <w:rPr>
          <w:b/>
          <w:bCs/>
          <w:sz w:val="21"/>
          <w:szCs w:val="21"/>
          <w:rFonts w:ascii="Arial" w:cs="Arial" w:eastAsia="Arial" w:hAnsi="Arial"/>
        </w:rPr>
        <w:t xml:space="preserve">asır:</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80" w:line="276"/>
        <w:ind w:left="340"/>
      </w:pPr>
      <w:r>
        <w:rPr>
          <w:b/>
          <w:bCs/>
          <w:sz w:val="21"/>
          <w:szCs w:val="21"/>
          <w:rFonts w:ascii="Arial" w:cs="Arial" w:eastAsia="Arial" w:hAnsi="Arial"/>
        </w:rPr>
        <w:t xml:space="preserve">soluklanmak:</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80" w:line="276"/>
        <w:ind w:left="340"/>
      </w:pPr>
      <w:r>
        <w:rPr>
          <w:b/>
          <w:bCs/>
          <w:sz w:val="21"/>
          <w:szCs w:val="21"/>
          <w:rFonts w:ascii="Arial" w:cs="Arial" w:eastAsia="Arial" w:hAnsi="Arial"/>
        </w:rPr>
        <w:t xml:space="preserve">minnet duymak:</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2. </w:t>
      </w:r>
      <w:r>
        <w:rPr>
          <w:sz w:val="21"/>
          <w:szCs w:val="21"/>
          <w:rFonts w:ascii="Arial" w:cs="Arial" w:eastAsia="Arial" w:hAnsi="Arial"/>
        </w:rPr>
        <w:t xml:space="preserve">Ece, cumartesi sabahı annesiyle birlikte semt pazarına gitti. Annesi alışveriş listesini ona vermiş, ödemeyi de onun yapmasını istemişti. Ece domates, biber ve elma aldı; elmanın kilosunu satıcıyla konuşarak biraz daha uygun fiyata almayı başardı. Eve dönerken çantaları taşımakta zorlanınca annesi ona yardım etti.</w:t>
      </w:r>
    </w:p>
    <w:p>
      <w:pPr>
        <w:keepNext/>
        <w:spacing w:after="60" w:before="40" w:line="276"/>
        <w:ind w:left="340" w:hanging="0"/>
      </w:pPr>
      <w:r>
        <w:rPr>
          <w:b/>
          <w:bCs/>
          <w:sz w:val="21"/>
          <w:szCs w:val="21"/>
          <w:rFonts w:ascii="Arial" w:cs="Arial" w:eastAsia="Arial" w:hAnsi="Arial"/>
        </w:rPr>
        <w:t xml:space="preserve">Metne göre aşağıdaki soruları cevaplayınız.</w:t>
      </w:r>
    </w:p>
    <w:p>
      <w:pPr>
        <w:keepNext/>
        <w:spacing w:after="0" w:before="100" w:line="276"/>
        <w:ind w:left="340"/>
      </w:pPr>
      <w:r>
        <w:rPr>
          <w:b/>
          <w:bCs/>
          <w:sz w:val="21"/>
          <w:szCs w:val="21"/>
          <w:rFonts w:ascii="Arial" w:cs="Arial" w:eastAsia="Arial" w:hAnsi="Arial"/>
        </w:rPr>
        <w:t xml:space="preserve">a) Ece pazara kiminle ve ne zaman gitti?</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100" w:line="276"/>
        <w:ind w:left="340"/>
      </w:pPr>
      <w:r>
        <w:rPr>
          <w:b/>
          <w:bCs/>
          <w:sz w:val="21"/>
          <w:szCs w:val="21"/>
          <w:rFonts w:ascii="Arial" w:cs="Arial" w:eastAsia="Arial" w:hAnsi="Arial"/>
        </w:rPr>
        <w:t xml:space="preserve">b) Ece pazarda neler aldı?</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100" w:line="276"/>
        <w:ind w:left="340"/>
      </w:pPr>
      <w:r>
        <w:rPr>
          <w:b/>
          <w:bCs/>
          <w:sz w:val="21"/>
          <w:szCs w:val="21"/>
          <w:rFonts w:ascii="Arial" w:cs="Arial" w:eastAsia="Arial" w:hAnsi="Arial"/>
        </w:rPr>
        <w:t xml:space="preserve">c) Annesi Ece'ye eve dönerken neden yardım etti?</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3. </w:t>
      </w:r>
      <w:r>
        <w:rPr>
          <w:sz w:val="21"/>
          <w:szCs w:val="21"/>
          <w:rFonts w:ascii="Arial" w:cs="Arial" w:eastAsia="Arial" w:hAnsi="Arial"/>
        </w:rPr>
        <w:t xml:space="preserve">Kerem, öğretmeni sınıfa "Bugün sürpriz bir sınav var." diyerek girince kalemini masaya bıraktı ve derin bir nefes aldı. Ardından sıra arkadaşına dönüp gülümsedi: "Neyse ki dün akşam bütün konuları tekrar etmiştim."</w:t>
      </w:r>
    </w:p>
    <w:p>
      <w:pPr>
        <w:keepNext/>
        <w:spacing w:after="60" w:before="40" w:line="276"/>
        <w:ind w:left="340" w:hanging="0"/>
      </w:pPr>
      <w:r>
        <w:rPr>
          <w:b/>
          <w:bCs/>
          <w:sz w:val="21"/>
          <w:szCs w:val="21"/>
          <w:rFonts w:ascii="Arial" w:cs="Arial" w:eastAsia="Arial" w:hAnsi="Arial"/>
        </w:rPr>
        <w:t xml:space="preserve">Kerem'in sınav haberine verdiği tepkiden hareketle onun bu durum karşısındaki duygusu hakkında ne söylenebilir? Metinden dayanak göstererek yazınız.</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4. </w:t>
      </w:r>
      <w:r>
        <w:rPr>
          <w:sz w:val="21"/>
          <w:szCs w:val="21"/>
          <w:rFonts w:ascii="Arial" w:cs="Arial" w:eastAsia="Arial" w:hAnsi="Arial"/>
        </w:rPr>
        <w:t xml:space="preserve">Mahallenin parkındaki bankların hepsi kırıktı. Bir gün emekli marangoz Rıza Amca, alet çantasıyla parka geldi ve bankları tek tek onarmaya başladı. Önce kimse ona yardım etmedi. Ertesi gün iki genç çivi ve tahta getirdi. Bir hafta sonra parkta çalışan on kişi vardı. Rıza Amca ise son bankı onardıktan sonra hiçbir şey söylemeden evine döndü.</w:t>
      </w:r>
    </w:p>
    <w:p>
      <w:pPr>
        <w:keepNext/>
        <w:spacing w:after="60" w:before="40" w:line="276"/>
        <w:ind w:left="340" w:hanging="0"/>
      </w:pPr>
      <w:r>
        <w:rPr>
          <w:b/>
          <w:bCs/>
          <w:sz w:val="21"/>
          <w:szCs w:val="21"/>
          <w:rFonts w:ascii="Arial" w:cs="Arial" w:eastAsia="Arial" w:hAnsi="Arial"/>
        </w:rPr>
        <w:t xml:space="preserve">Bu metinde yazar, Rıza Amca'nın davranışı aracılığıyla okura hangi mesajı vermek istemektedir? Bu mesajın günlük hayattaki karşılığına bir örnek yazınız.</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5. </w:t>
      </w:r>
      <w:r>
        <w:rPr>
          <w:sz w:val="21"/>
          <w:szCs w:val="21"/>
          <w:rFonts w:ascii="Arial" w:cs="Arial" w:eastAsia="Arial" w:hAnsi="Arial"/>
        </w:rPr>
        <w:t xml:space="preserve">Kelebekler ve güveler birbirine benzese de aralarında önemli farklar vardır. Kelebekler genellikle gündüz uçar, güveler ise çoğunlukla geceleri etkindir. Kelebekler dinlenirken kanatlarını dik olarak kapatır; güveler ise kanatlarını gövdelerinin üzerine düz bir şekilde yayar. Ayrıca kelebeklerin duyargalarının ucu topuz gibi şişkinken güvelerin duyargaları ince ya da tüy görünümlüdür.</w:t>
      </w:r>
    </w:p>
    <w:p>
      <w:pPr>
        <w:keepNext/>
        <w:spacing w:after="60" w:before="40" w:line="276"/>
        <w:ind w:left="340" w:hanging="0"/>
      </w:pPr>
      <w:r>
        <w:rPr>
          <w:b/>
          <w:bCs/>
          <w:sz w:val="21"/>
          <w:szCs w:val="21"/>
          <w:rFonts w:ascii="Arial" w:cs="Arial" w:eastAsia="Arial" w:hAnsi="Arial"/>
        </w:rPr>
        <w:t xml:space="preserve">Bu metin hangi yapıyla (karşılaştırma, sebep-sonuç, problem-çözüm, sıralama) düzenlenmiştir? Kelebek ve güveyle ilgili önemli bilgileri aşağıya yazınız.</w:t>
      </w:r>
    </w:p>
    <w:p>
      <w:pPr>
        <w:keepNext/>
        <w:spacing w:after="0" w:before="80" w:line="276"/>
        <w:ind w:left="340"/>
      </w:pPr>
      <w:r>
        <w:rPr>
          <w:b/>
          <w:bCs/>
          <w:sz w:val="21"/>
          <w:szCs w:val="21"/>
          <w:rFonts w:ascii="Arial" w:cs="Arial" w:eastAsia="Arial" w:hAnsi="Arial"/>
        </w:rPr>
        <w:t xml:space="preserve">Metnin yapısı:</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80" w:line="276"/>
        <w:ind w:left="340"/>
      </w:pPr>
      <w:r>
        <w:rPr>
          <w:b/>
          <w:bCs/>
          <w:sz w:val="21"/>
          <w:szCs w:val="21"/>
          <w:rFonts w:ascii="Arial" w:cs="Arial" w:eastAsia="Arial" w:hAnsi="Arial"/>
        </w:rPr>
        <w:t xml:space="preserve">Kelebek: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80" w:line="276"/>
        <w:ind w:left="340"/>
      </w:pPr>
      <w:r>
        <w:rPr>
          <w:b/>
          <w:bCs/>
          <w:sz w:val="21"/>
          <w:szCs w:val="21"/>
          <w:rFonts w:ascii="Arial" w:cs="Arial" w:eastAsia="Arial" w:hAnsi="Arial"/>
        </w:rPr>
        <w:t xml:space="preserve">Güve: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6. </w:t>
      </w:r>
      <w:r>
        <w:rPr>
          <w:sz w:val="21"/>
          <w:szCs w:val="21"/>
          <w:rFonts w:ascii="Arial" w:cs="Arial" w:eastAsia="Arial" w:hAnsi="Arial"/>
        </w:rPr>
        <w:t xml:space="preserve">Kompost, mutfaktan çıkan sebze ve meyve kabukları gibi organik atıkların çürütülerek toprağa karışabilecek gübreye dönüştürülmesidir. Evde küçük bir kompost kutusu kullanılarak çöpe giden atık miktarı azaltılabilir. Elde edilen gübre ise bahçedeki ve saksılardaki bitkilerin daha sağlıklı büyümesine yardım eder.</w:t>
      </w:r>
    </w:p>
    <w:p>
      <w:pPr>
        <w:keepNext/>
        <w:spacing w:after="60" w:before="40" w:line="276"/>
        <w:ind w:left="340" w:hanging="0"/>
      </w:pPr>
      <w:r>
        <w:rPr>
          <w:b/>
          <w:bCs/>
          <w:sz w:val="21"/>
          <w:szCs w:val="21"/>
          <w:rFonts w:ascii="Arial" w:cs="Arial" w:eastAsia="Arial" w:hAnsi="Arial"/>
        </w:rPr>
        <w:t xml:space="preserve">Bu metnin anahtar kelimelerinden üçünü yazınız ve metnin konusunu bu kelimeleri kullanarak bir cümleyle ifade ediniz.</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7. </w:t>
      </w:r>
      <w:r>
        <w:rPr>
          <w:sz w:val="21"/>
          <w:szCs w:val="21"/>
          <w:rFonts w:ascii="Arial" w:cs="Arial" w:eastAsia="Arial" w:hAnsi="Arial"/>
        </w:rPr>
        <w:t xml:space="preserve">Babam işten yorgun argın döndü. Bütün gün ayakta kalmış, yemek bile yiyememişti. Kapıda bizi görünce yüzü güldü, yorgunluğunu bir anda unuttu.</w:t>
      </w:r>
    </w:p>
    <w:p>
      <w:pPr>
        <w:keepNext/>
        <w:spacing w:after="60" w:before="40" w:line="276"/>
        <w:ind w:left="340" w:hanging="0"/>
      </w:pPr>
      <w:r>
        <w:rPr>
          <w:b/>
          <w:bCs/>
          <w:sz w:val="21"/>
          <w:szCs w:val="21"/>
          <w:rFonts w:ascii="Arial" w:cs="Arial" w:eastAsia="Arial" w:hAnsi="Arial"/>
        </w:rPr>
        <w:t xml:space="preserve">Metne göre aşağıdaki soruları cevaplayınız.</w:t>
      </w:r>
    </w:p>
    <w:p>
      <w:pPr>
        <w:keepNext/>
        <w:spacing w:after="0" w:before="100" w:line="276"/>
        <w:ind w:left="340"/>
      </w:pPr>
      <w:r>
        <w:rPr>
          <w:b/>
          <w:bCs/>
          <w:sz w:val="21"/>
          <w:szCs w:val="21"/>
          <w:rFonts w:ascii="Arial" w:cs="Arial" w:eastAsia="Arial" w:hAnsi="Arial"/>
        </w:rPr>
        <w:t xml:space="preserve">a) "Yorgun argın" ikilemesinin anlamını yazınız ve bu ikilemeyi farklı bir cümlede kullanınız.</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100" w:line="276"/>
        <w:ind w:left="340"/>
      </w:pPr>
      <w:r>
        <w:rPr>
          <w:b/>
          <w:bCs/>
          <w:sz w:val="21"/>
          <w:szCs w:val="21"/>
          <w:rFonts w:ascii="Arial" w:cs="Arial" w:eastAsia="Arial" w:hAnsi="Arial"/>
        </w:rPr>
        <w:t xml:space="preserve">b) "Yüzü gülmek" deyiminin anlamını yazınız.</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100" w:line="276"/>
        <w:ind w:left="340"/>
      </w:pPr>
      <w:r>
        <w:rPr>
          <w:b/>
          <w:bCs/>
          <w:sz w:val="21"/>
          <w:szCs w:val="21"/>
          <w:rFonts w:ascii="Arial" w:cs="Arial" w:eastAsia="Arial" w:hAnsi="Arial"/>
        </w:rPr>
        <w:t xml:space="preserve">c) "Yorgun" kelimesinin zıt anlamlısını yazınız.</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40" w:line="276"/>
        <w:ind w:left="340" w:hanging="340"/>
      </w:pPr>
      <w:r>
        <w:rPr>
          <w:b/>
          <w:bCs/>
          <w:sz w:val="21"/>
          <w:szCs w:val="21"/>
          <w:rFonts w:ascii="Arial" w:cs="Arial" w:eastAsia="Arial" w:hAnsi="Arial"/>
        </w:rPr>
        <w:t xml:space="preserve">8. </w:t>
      </w:r>
      <w:r>
        <w:rPr>
          <w:b/>
          <w:bCs/>
          <w:sz w:val="21"/>
          <w:szCs w:val="21"/>
          <w:rFonts w:ascii="Arial" w:cs="Arial" w:eastAsia="Arial" w:hAnsi="Arial"/>
        </w:rPr>
        <w:t xml:space="preserve">"Okulumuzda bir gün öğretmen olsaydım" konulu, giriş, gelişme ve sonuç bölümlerinden oluşan en az üç paragraflık bir yazı yazınız. Yazınıza uygun bir başlık koyunuz.</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9. </w:t>
      </w:r>
      <w:r>
        <w:rPr>
          <w:sz w:val="21"/>
          <w:szCs w:val="21"/>
          <w:rFonts w:ascii="Arial" w:cs="Arial" w:eastAsia="Arial" w:hAnsi="Arial"/>
        </w:rPr>
        <w:t xml:space="preserve">göz atmak · el ele vermek · damlaya damlaya göl olur</w:t>
      </w:r>
    </w:p>
    <w:p>
      <w:pPr>
        <w:keepNext/>
        <w:spacing w:after="60" w:before="40" w:line="276"/>
        <w:ind w:left="340" w:hanging="0"/>
      </w:pPr>
      <w:r>
        <w:rPr>
          <w:b/>
          <w:bCs/>
          <w:sz w:val="21"/>
          <w:szCs w:val="21"/>
          <w:rFonts w:ascii="Arial" w:cs="Arial" w:eastAsia="Arial" w:hAnsi="Arial"/>
        </w:rPr>
        <w:t xml:space="preserve">Yukarıdaki iki deyim ve bir atasözünü anlamlarına uygun biçimde kullanarak kısa bir paragraf yazınız.</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10. </w:t>
      </w:r>
      <w:r>
        <w:rPr>
          <w:sz w:val="21"/>
          <w:szCs w:val="21"/>
          <w:rFonts w:ascii="Arial" w:cs="Arial" w:eastAsia="Arial" w:hAnsi="Arial"/>
        </w:rPr>
        <w:t xml:space="preserve">ahmet ve ailesi 23 nisanda ankaraya gitti orada anıtkabiri ziyaret ettiler ahmete en çok hangi bölümü sevdin diye sorulunca şöyle dedi müze bölümünü</w:t>
      </w:r>
    </w:p>
    <w:p>
      <w:pPr>
        <w:keepNext/>
        <w:spacing w:after="60" w:before="40" w:line="276"/>
        <w:ind w:left="340" w:hanging="0"/>
      </w:pPr>
      <w:r>
        <w:rPr>
          <w:b/>
          <w:bCs/>
          <w:sz w:val="21"/>
          <w:szCs w:val="21"/>
          <w:rFonts w:ascii="Arial" w:cs="Arial" w:eastAsia="Arial" w:hAnsi="Arial"/>
        </w:rPr>
        <w:t xml:space="preserve">Yukarıdaki metni yazım kurallarına ve noktalama işaretlerine uygun biçimde yeniden yazınız.</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spacing w:after="80" w:before="120" w:line="276"/>
        <w:jc w:val="right"/>
      </w:pPr>
      <w:r>
        <w:rPr>
          <w:i/>
          <w:iCs/>
          <w:color w:val="1F3A5F"/>
          <w:sz w:val="21"/>
          <w:szCs w:val="21"/>
          <w:rFonts w:ascii="Arial" w:cs="Arial" w:eastAsia="Arial" w:hAnsi="Arial"/>
        </w:rPr>
        <w:t xml:space="preserve">Başarılar dilerim.</w:t>
      </w:r>
    </w:p>
    <w:sectPr>
      <w:footerReference w:type="default" r:id="rId6"/>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5B1" w:sz="4" w:space="4"/>
      </w:pBdr>
      <w:tabs>
        <w:tab w:val="right" w:pos="10466"/>
      </w:tabs>
    </w:pPr>
    <w:r>
      <w:rPr>
        <w:color w:val="666666"/>
        <w:sz w:val="16"/>
        <w:szCs w:val="16"/>
        <w:rFonts w:ascii="Arial" w:cs="Arial" w:eastAsia="Arial" w:hAnsi="Arial"/>
      </w:rPr>
      <w:t xml:space="preserve">Dr. Adem KUTLU · ademkutlu.com</w:t>
    </w:r>
    <w:r>
      <w:rPr>
        <w:color w:val="666666"/>
        <w:sz w:val="16"/>
        <w:szCs w:val="16"/>
        <w:rFonts w:ascii="Arial" w:cs="Arial" w:eastAsia="Arial" w:hAnsi="Arial"/>
      </w:rPr>
      <w:t xml:space="preserv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1"/>
        <w:szCs w:val="21"/>
        <w:rFonts w:ascii="Arial" w:cs="Arial" w:eastAsia="Arial" w:hAnsi="Aria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 Sınıf Türkçe 1. Dönem 1. Yazılı GENEL HAZIRLIK</dc:title>
  <dc:creator>Dr. Adem Kutlu</dc:creator>
  <cp:lastModifiedBy>Un-named</cp:lastModifiedBy>
  <cp:revision>1</cp:revision>
  <dcterms:created xsi:type="dcterms:W3CDTF">2026-10-06T21:43:53.831Z</dcterms:created>
  <dcterms:modified xsi:type="dcterms:W3CDTF">2026-10-06T21:43:53.831Z</dcterms:modified>
</cp:coreProperties>
</file>

<file path=docProps/custom.xml><?xml version="1.0" encoding="utf-8"?>
<Properties xmlns="http://schemas.openxmlformats.org/officeDocument/2006/custom-properties" xmlns:vt="http://schemas.openxmlformats.org/officeDocument/2006/docPropsVTypes"/>
</file>